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5ED" w:rsidRPr="00E065ED" w:rsidRDefault="00E065ED" w:rsidP="00E065E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sidRPr="00E065ED">
        <w:rPr>
          <w:rFonts w:ascii="Times New Roman" w:eastAsia="Times New Roman" w:hAnsi="Times New Roman" w:cs="Times New Roman"/>
          <w:b/>
          <w:bCs/>
          <w:color w:val="000000"/>
          <w:sz w:val="28"/>
          <w:szCs w:val="28"/>
        </w:rPr>
        <w:t>VẬN ĐỘNG NGƯỜI DÂN SỬ DỤNG TÀI KHOẢN GIAO DỊCH THANH TOÁN TẠI NGÂN HÀNG HOẶC TỔ CHỨC ĐƯỢC PHÉP KHÁC</w:t>
      </w:r>
    </w:p>
    <w:p w:rsidR="00E065ED" w:rsidRPr="00E065ED" w:rsidRDefault="00E065ED" w:rsidP="00E065E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E065ED">
        <w:rPr>
          <w:rFonts w:ascii="Times New Roman" w:eastAsia="Times New Roman" w:hAnsi="Times New Roman" w:cs="Times New Roman"/>
          <w:b/>
          <w:bCs/>
          <w:color w:val="000000"/>
          <w:sz w:val="28"/>
          <w:szCs w:val="28"/>
        </w:rPr>
        <w:t>Trong xã hội hiện đại và phát triển như ngày nay, việc tiêu tiền mặt đã nảy sinh nhiều bất cập như: bất tiện khi giao dịch với số lượng lớn, độ an toàn không cao cũng như bảo quản khó khăn. Chính vì vậy, cùng với sự phát triển của khoa học công nghệ, đã thúc đẩy việc mở rộng các hình thức thanh toán không dùng tiền mặt với nhiều lợi ích đối với xã hội và các bên tham gia.</w:t>
      </w:r>
    </w:p>
    <w:p w:rsidR="00E065ED" w:rsidRPr="00E065ED" w:rsidRDefault="00E065ED" w:rsidP="00E065E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E065ED">
        <w:rPr>
          <w:rFonts w:ascii="Times New Roman" w:eastAsia="Times New Roman" w:hAnsi="Times New Roman" w:cs="Times New Roman"/>
          <w:color w:val="000000"/>
          <w:sz w:val="28"/>
          <w:szCs w:val="28"/>
        </w:rPr>
        <w:t>Chúng ta có thể hiểu một cách đơn giản hơn thanh toán không dùng tiền mặt nghĩa là người dân không cần trao đổi tiền mặt trực tiếp như phương thức truyền thống. Người dân có thể sử dụng các phương tiện thanh toán điện tử ứng dụng công nghệ số như: Ví điện tử, Mobile Banking, Internet Banking, mã QR... hoặc thanh toán gián tiếp thông qua các tổ chức tín dụng. Chỉ cần ngồi ở nhà, người dân vẫn dễ dàng mua được hàng hóa, dịch vụ, thanh toán hóa đơn tiền điện, nước, học phí, viện phí, thanh toán thủ tục hành chính... qua vài cú chạm trên di động hoặc nhấp chuột máy tính.</w:t>
      </w:r>
    </w:p>
    <w:p w:rsidR="00E065ED" w:rsidRPr="00E065ED" w:rsidRDefault="00E065ED" w:rsidP="00E065E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E065ED">
        <w:rPr>
          <w:rFonts w:ascii="Times New Roman" w:eastAsia="Times New Roman" w:hAnsi="Times New Roman" w:cs="Times New Roman"/>
          <w:color w:val="000000"/>
          <w:sz w:val="28"/>
          <w:szCs w:val="28"/>
        </w:rPr>
        <w:t>Việc thanh toán không dùng tiền mặt an toàn và tránh được các rủi ro như mất cắp, tiền rách, tiền giả.</w:t>
      </w:r>
    </w:p>
    <w:p w:rsidR="00E065ED" w:rsidRPr="00E065ED" w:rsidRDefault="00E065ED" w:rsidP="00E065E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E065ED">
        <w:rPr>
          <w:rFonts w:ascii="Times New Roman" w:eastAsia="Times New Roman" w:hAnsi="Times New Roman" w:cs="Times New Roman"/>
          <w:color w:val="000000"/>
          <w:sz w:val="28"/>
          <w:szCs w:val="28"/>
        </w:rPr>
        <w:t>Chuyển tiền nhanh chóng, chính xác số tiền cần thanh toán. Không cần kiểm đếm, dễ dàng quản lý chi tiêu cá nhân. Thanh toán hàng hóa, dịch vụ mọi lúc, mọi nơi. Đi nước ngoài không cần mang theo ngoại tệ.</w:t>
      </w:r>
    </w:p>
    <w:p w:rsidR="00E065ED" w:rsidRDefault="00E065ED" w:rsidP="00E065E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E065ED">
        <w:rPr>
          <w:rFonts w:ascii="Times New Roman" w:eastAsia="Times New Roman" w:hAnsi="Times New Roman" w:cs="Times New Roman"/>
          <w:color w:val="000000"/>
          <w:sz w:val="28"/>
          <w:szCs w:val="28"/>
        </w:rPr>
        <w:t xml:space="preserve">Đặc biệt </w:t>
      </w:r>
      <w:r>
        <w:rPr>
          <w:rFonts w:ascii="Times New Roman" w:eastAsia="Times New Roman" w:hAnsi="Times New Roman" w:cs="Times New Roman"/>
          <w:color w:val="000000"/>
          <w:sz w:val="28"/>
          <w:szCs w:val="28"/>
        </w:rPr>
        <w:t>xã Vĩnh Quang</w:t>
      </w:r>
      <w:r w:rsidRPr="00E065ED">
        <w:rPr>
          <w:rFonts w:ascii="Times New Roman" w:eastAsia="Times New Roman" w:hAnsi="Times New Roman" w:cs="Times New Roman"/>
          <w:color w:val="000000"/>
          <w:sz w:val="28"/>
          <w:szCs w:val="28"/>
        </w:rPr>
        <w:t xml:space="preserve"> đang thực hiện liên kết với </w:t>
      </w:r>
      <w:r>
        <w:rPr>
          <w:rFonts w:ascii="Times New Roman" w:eastAsia="Times New Roman" w:hAnsi="Times New Roman" w:cs="Times New Roman"/>
          <w:color w:val="000000"/>
          <w:sz w:val="28"/>
          <w:szCs w:val="28"/>
        </w:rPr>
        <w:t>ngân hàng nông nghiệp và phát triển nông thôn huyện Vĩnh Lộc</w:t>
      </w:r>
      <w:r w:rsidRPr="00E065ED">
        <w:rPr>
          <w:rFonts w:ascii="Times New Roman" w:eastAsia="Times New Roman" w:hAnsi="Times New Roman" w:cs="Times New Roman"/>
          <w:color w:val="000000"/>
          <w:sz w:val="28"/>
          <w:szCs w:val="28"/>
        </w:rPr>
        <w:t xml:space="preserve"> hỗ trợ đăng ký mở tài khoản </w:t>
      </w:r>
      <w:r>
        <w:rPr>
          <w:rFonts w:ascii="Times New Roman" w:eastAsia="Times New Roman" w:hAnsi="Times New Roman" w:cs="Times New Roman"/>
          <w:color w:val="000000"/>
          <w:sz w:val="28"/>
          <w:szCs w:val="28"/>
        </w:rPr>
        <w:t xml:space="preserve">tại ngân hàng, tạo mã quét QR </w:t>
      </w:r>
      <w:r w:rsidRPr="00E065ED">
        <w:rPr>
          <w:rFonts w:ascii="Times New Roman" w:eastAsia="Times New Roman" w:hAnsi="Times New Roman" w:cs="Times New Roman"/>
          <w:color w:val="000000"/>
          <w:sz w:val="28"/>
          <w:szCs w:val="28"/>
        </w:rPr>
        <w:t>code để thuận tiện cho người dân khi tham gia thanh toán không dùng tiền mặt.</w:t>
      </w:r>
    </w:p>
    <w:p w:rsidR="00977583" w:rsidRPr="00E065ED" w:rsidRDefault="00977583" w:rsidP="0097758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Một số hình ảnh hướng dẫn người dân mở tài khoản ngân hàng và </w:t>
      </w:r>
      <w:r w:rsidR="00622A4A">
        <w:rPr>
          <w:rFonts w:ascii="Times New Roman" w:eastAsia="Times New Roman" w:hAnsi="Times New Roman" w:cs="Times New Roman"/>
          <w:color w:val="000000"/>
          <w:sz w:val="28"/>
          <w:szCs w:val="28"/>
        </w:rPr>
        <w:t xml:space="preserve">đăng ký </w:t>
      </w:r>
      <w:r>
        <w:rPr>
          <w:rFonts w:ascii="Times New Roman" w:eastAsia="Times New Roman" w:hAnsi="Times New Roman" w:cs="Times New Roman"/>
          <w:color w:val="000000"/>
          <w:sz w:val="28"/>
          <w:szCs w:val="28"/>
        </w:rPr>
        <w:t>thanh toán tiền điện qua t</w:t>
      </w:r>
      <w:bookmarkStart w:id="0" w:name="_GoBack"/>
      <w:bookmarkEnd w:id="0"/>
      <w:r>
        <w:rPr>
          <w:rFonts w:ascii="Times New Roman" w:eastAsia="Times New Roman" w:hAnsi="Times New Roman" w:cs="Times New Roman"/>
          <w:color w:val="000000"/>
          <w:sz w:val="28"/>
          <w:szCs w:val="28"/>
        </w:rPr>
        <w:t>ài khoản</w:t>
      </w:r>
    </w:p>
    <w:p w:rsidR="00116145" w:rsidRDefault="00977583">
      <w:pPr>
        <w:rPr>
          <w:rFonts w:ascii="Times New Roman" w:hAnsi="Times New Roman" w:cs="Times New Roman"/>
          <w:sz w:val="28"/>
          <w:szCs w:val="28"/>
        </w:rPr>
      </w:pPr>
      <w:r w:rsidRPr="00977583">
        <w:rPr>
          <w:rFonts w:ascii="Times New Roman" w:hAnsi="Times New Roman" w:cs="Times New Roman"/>
          <w:sz w:val="28"/>
          <w:szCs w:val="28"/>
        </w:rPr>
        <w:lastRenderedPageBreak/>
        <w:drawing>
          <wp:inline distT="0" distB="0" distL="0" distR="0" wp14:anchorId="064AE970" wp14:editId="5D65DB35">
            <wp:extent cx="5653825" cy="607882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654527" cy="6079583"/>
                    </a:xfrm>
                    <a:prstGeom prst="rect">
                      <a:avLst/>
                    </a:prstGeom>
                  </pic:spPr>
                </pic:pic>
              </a:graphicData>
            </a:graphic>
          </wp:inline>
        </w:drawing>
      </w:r>
    </w:p>
    <w:p w:rsidR="00977583" w:rsidRDefault="00977583">
      <w:pPr>
        <w:rPr>
          <w:rFonts w:ascii="Times New Roman" w:hAnsi="Times New Roman" w:cs="Times New Roman"/>
          <w:sz w:val="28"/>
          <w:szCs w:val="28"/>
        </w:rPr>
      </w:pPr>
      <w:r w:rsidRPr="00977583">
        <w:rPr>
          <w:rFonts w:ascii="Times New Roman" w:hAnsi="Times New Roman" w:cs="Times New Roman"/>
          <w:sz w:val="28"/>
          <w:szCs w:val="28"/>
        </w:rPr>
        <w:lastRenderedPageBreak/>
        <w:drawing>
          <wp:inline distT="0" distB="0" distL="0" distR="0" wp14:anchorId="789324B2" wp14:editId="2F73102D">
            <wp:extent cx="6194738" cy="69674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95508" cy="6968336"/>
                    </a:xfrm>
                    <a:prstGeom prst="rect">
                      <a:avLst/>
                    </a:prstGeom>
                  </pic:spPr>
                </pic:pic>
              </a:graphicData>
            </a:graphic>
          </wp:inline>
        </w:drawing>
      </w:r>
    </w:p>
    <w:p w:rsidR="00977583" w:rsidRPr="00E065ED" w:rsidRDefault="00977583">
      <w:pPr>
        <w:rPr>
          <w:rFonts w:ascii="Times New Roman" w:hAnsi="Times New Roman" w:cs="Times New Roman"/>
          <w:sz w:val="28"/>
          <w:szCs w:val="28"/>
        </w:rPr>
      </w:pPr>
      <w:r w:rsidRPr="00977583">
        <w:rPr>
          <w:rFonts w:ascii="Times New Roman" w:hAnsi="Times New Roman" w:cs="Times New Roman"/>
          <w:sz w:val="28"/>
          <w:szCs w:val="28"/>
        </w:rPr>
        <w:lastRenderedPageBreak/>
        <w:drawing>
          <wp:inline distT="0" distB="0" distL="0" distR="0" wp14:anchorId="3B38EAE1" wp14:editId="409CAB73">
            <wp:extent cx="5705341" cy="822857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06050" cy="8229600"/>
                    </a:xfrm>
                    <a:prstGeom prst="rect">
                      <a:avLst/>
                    </a:prstGeom>
                  </pic:spPr>
                </pic:pic>
              </a:graphicData>
            </a:graphic>
          </wp:inline>
        </w:drawing>
      </w:r>
    </w:p>
    <w:sectPr w:rsidR="00977583" w:rsidRPr="00E065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5ED"/>
    <w:rsid w:val="00116145"/>
    <w:rsid w:val="00622A4A"/>
    <w:rsid w:val="00977583"/>
    <w:rsid w:val="00E06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75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5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75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5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23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4</Pages>
  <Words>255</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2024-08-30T02:02:00Z</dcterms:created>
  <dcterms:modified xsi:type="dcterms:W3CDTF">2024-08-30T03:12:00Z</dcterms:modified>
</cp:coreProperties>
</file>